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33" w:rsidRPr="00387333" w:rsidRDefault="00387333" w:rsidP="00EB72A0">
      <w:pPr>
        <w:spacing w:after="0"/>
        <w:rPr>
          <w:rFonts w:asciiTheme="majorHAnsi" w:hAnsiTheme="majorHAnsi"/>
          <w:sz w:val="20"/>
          <w:szCs w:val="20"/>
        </w:rPr>
      </w:pPr>
      <w:r w:rsidRPr="00387333">
        <w:rPr>
          <w:rFonts w:asciiTheme="majorHAnsi" w:hAnsiTheme="majorHAnsi"/>
          <w:b/>
          <w:sz w:val="20"/>
          <w:szCs w:val="20"/>
        </w:rPr>
        <w:t xml:space="preserve">Breakout:  Analog to </w:t>
      </w:r>
      <w:r w:rsidR="00206BE4" w:rsidRPr="00387333">
        <w:rPr>
          <w:rFonts w:asciiTheme="majorHAnsi" w:hAnsiTheme="majorHAnsi"/>
          <w:b/>
          <w:sz w:val="20"/>
          <w:szCs w:val="20"/>
        </w:rPr>
        <w:t>Digital</w:t>
      </w:r>
      <w:r w:rsidR="00206BE4">
        <w:rPr>
          <w:rFonts w:asciiTheme="majorHAnsi" w:hAnsiTheme="majorHAnsi"/>
          <w:b/>
          <w:sz w:val="20"/>
          <w:szCs w:val="20"/>
        </w:rPr>
        <w:t xml:space="preserve"> </w:t>
      </w:r>
      <w:r w:rsidR="00206BE4" w:rsidRPr="00387333">
        <w:rPr>
          <w:rFonts w:asciiTheme="majorHAnsi" w:hAnsiTheme="majorHAnsi"/>
          <w:sz w:val="20"/>
          <w:szCs w:val="20"/>
        </w:rPr>
        <w:t>(</w:t>
      </w:r>
      <w:r w:rsidRPr="00387333">
        <w:rPr>
          <w:rFonts w:asciiTheme="majorHAnsi" w:hAnsiTheme="majorHAnsi"/>
          <w:sz w:val="20"/>
          <w:szCs w:val="20"/>
        </w:rPr>
        <w:t>90 minute)</w:t>
      </w:r>
    </w:p>
    <w:p w:rsidR="00387333" w:rsidRPr="00387333" w:rsidRDefault="00EE59ED" w:rsidP="00EB72A0">
      <w:pPr>
        <w:spacing w:after="0"/>
        <w:rPr>
          <w:rFonts w:asciiTheme="majorHAnsi" w:hAnsiTheme="majorHAnsi"/>
          <w:b/>
          <w:sz w:val="20"/>
          <w:szCs w:val="20"/>
        </w:rPr>
      </w:pPr>
      <w:r w:rsidRPr="00EE59ED">
        <w:rPr>
          <w:rFonts w:asciiTheme="majorHAnsi" w:hAnsiTheme="majorHAnsi"/>
          <w:sz w:val="20"/>
          <w:szCs w:val="20"/>
        </w:rPr>
        <w:t>This breakout will review the design challenges in converting analog equipment to digital. Topics will include EPRI/NEI guidance, cyber security, efficient methods to complete design changes, Regulatory issues, etc.</w:t>
      </w:r>
    </w:p>
    <w:p w:rsidR="00EB72A0" w:rsidRDefault="00EB72A0" w:rsidP="00EB72A0">
      <w:pPr>
        <w:spacing w:after="0"/>
        <w:rPr>
          <w:rFonts w:asciiTheme="majorHAnsi" w:hAnsiTheme="majorHAnsi"/>
          <w:b/>
          <w:sz w:val="20"/>
          <w:szCs w:val="20"/>
        </w:rPr>
      </w:pPr>
    </w:p>
    <w:p w:rsidR="00387333" w:rsidRPr="00387333" w:rsidRDefault="00387333" w:rsidP="00EB72A0">
      <w:pPr>
        <w:spacing w:after="0"/>
        <w:rPr>
          <w:rFonts w:asciiTheme="majorHAnsi" w:hAnsiTheme="majorHAnsi"/>
          <w:b/>
          <w:sz w:val="20"/>
          <w:szCs w:val="20"/>
        </w:rPr>
      </w:pPr>
      <w:r w:rsidRPr="00387333">
        <w:rPr>
          <w:rFonts w:asciiTheme="majorHAnsi" w:hAnsiTheme="majorHAnsi"/>
          <w:b/>
          <w:sz w:val="20"/>
          <w:szCs w:val="20"/>
        </w:rPr>
        <w:t>Agenda:</w:t>
      </w:r>
    </w:p>
    <w:p w:rsidR="00387333" w:rsidRDefault="00387333" w:rsidP="00EB72A0">
      <w:pPr>
        <w:pStyle w:val="ListParagraph"/>
        <w:numPr>
          <w:ilvl w:val="0"/>
          <w:numId w:val="1"/>
        </w:numPr>
        <w:spacing w:after="0"/>
        <w:rPr>
          <w:rFonts w:asciiTheme="majorHAnsi" w:hAnsiTheme="majorHAnsi"/>
          <w:sz w:val="20"/>
          <w:szCs w:val="20"/>
        </w:rPr>
      </w:pPr>
      <w:r>
        <w:rPr>
          <w:rFonts w:asciiTheme="majorHAnsi" w:hAnsiTheme="majorHAnsi"/>
          <w:sz w:val="20"/>
          <w:szCs w:val="20"/>
        </w:rPr>
        <w:t>Introductions</w:t>
      </w:r>
    </w:p>
    <w:p w:rsidR="00387333" w:rsidRDefault="00EB72A0" w:rsidP="00EB72A0">
      <w:pPr>
        <w:pStyle w:val="ListParagraph"/>
        <w:numPr>
          <w:ilvl w:val="1"/>
          <w:numId w:val="1"/>
        </w:numPr>
        <w:spacing w:after="0"/>
        <w:rPr>
          <w:rFonts w:asciiTheme="majorHAnsi" w:hAnsiTheme="majorHAnsi"/>
          <w:sz w:val="20"/>
          <w:szCs w:val="20"/>
        </w:rPr>
      </w:pPr>
      <w:r>
        <w:rPr>
          <w:rFonts w:asciiTheme="majorHAnsi" w:hAnsiTheme="majorHAnsi"/>
          <w:sz w:val="20"/>
          <w:szCs w:val="20"/>
        </w:rPr>
        <w:t>Name</w:t>
      </w:r>
    </w:p>
    <w:p w:rsidR="00EB72A0" w:rsidRDefault="00EB72A0" w:rsidP="00EB72A0">
      <w:pPr>
        <w:pStyle w:val="ListParagraph"/>
        <w:numPr>
          <w:ilvl w:val="1"/>
          <w:numId w:val="1"/>
        </w:numPr>
        <w:spacing w:after="0"/>
        <w:rPr>
          <w:rFonts w:asciiTheme="majorHAnsi" w:hAnsiTheme="majorHAnsi"/>
          <w:sz w:val="20"/>
          <w:szCs w:val="20"/>
        </w:rPr>
      </w:pPr>
      <w:r>
        <w:rPr>
          <w:rFonts w:asciiTheme="majorHAnsi" w:hAnsiTheme="majorHAnsi"/>
          <w:sz w:val="20"/>
          <w:szCs w:val="20"/>
        </w:rPr>
        <w:t>Station</w:t>
      </w:r>
    </w:p>
    <w:p w:rsidR="00EB72A0" w:rsidRDefault="00EB72A0" w:rsidP="00EB72A0">
      <w:pPr>
        <w:pStyle w:val="ListParagraph"/>
        <w:numPr>
          <w:ilvl w:val="1"/>
          <w:numId w:val="1"/>
        </w:numPr>
        <w:spacing w:after="0"/>
        <w:rPr>
          <w:rFonts w:asciiTheme="majorHAnsi" w:hAnsiTheme="majorHAnsi"/>
          <w:sz w:val="20"/>
          <w:szCs w:val="20"/>
        </w:rPr>
      </w:pPr>
      <w:r>
        <w:rPr>
          <w:rFonts w:asciiTheme="majorHAnsi" w:hAnsiTheme="majorHAnsi"/>
          <w:sz w:val="20"/>
          <w:szCs w:val="20"/>
        </w:rPr>
        <w:t>Job Function</w:t>
      </w:r>
    </w:p>
    <w:p w:rsidR="00EB72A0" w:rsidRDefault="00EB72A0" w:rsidP="00EB72A0">
      <w:pPr>
        <w:pStyle w:val="ListParagraph"/>
        <w:numPr>
          <w:ilvl w:val="1"/>
          <w:numId w:val="1"/>
        </w:numPr>
        <w:spacing w:after="0"/>
        <w:rPr>
          <w:rFonts w:asciiTheme="majorHAnsi" w:hAnsiTheme="majorHAnsi"/>
          <w:sz w:val="20"/>
          <w:szCs w:val="20"/>
        </w:rPr>
      </w:pPr>
      <w:r>
        <w:rPr>
          <w:rFonts w:asciiTheme="majorHAnsi" w:hAnsiTheme="majorHAnsi"/>
          <w:sz w:val="20"/>
          <w:szCs w:val="20"/>
        </w:rPr>
        <w:t>Stations Main Challenge with Analog to Digital Conversion</w:t>
      </w:r>
    </w:p>
    <w:p w:rsidR="00EB72A0" w:rsidRDefault="00EB72A0" w:rsidP="00EB72A0">
      <w:pPr>
        <w:pStyle w:val="ListParagraph"/>
        <w:numPr>
          <w:ilvl w:val="2"/>
          <w:numId w:val="1"/>
        </w:numPr>
        <w:spacing w:after="0"/>
        <w:rPr>
          <w:rFonts w:asciiTheme="majorHAnsi" w:hAnsiTheme="majorHAnsi"/>
          <w:sz w:val="20"/>
          <w:szCs w:val="20"/>
        </w:rPr>
      </w:pPr>
      <w:r>
        <w:rPr>
          <w:rFonts w:asciiTheme="majorHAnsi" w:hAnsiTheme="majorHAnsi"/>
          <w:sz w:val="20"/>
          <w:szCs w:val="20"/>
        </w:rPr>
        <w:t>Each topic allow for 5 min open quorum for question / comment</w:t>
      </w:r>
    </w:p>
    <w:p w:rsidR="008C453F" w:rsidRDefault="008C453F" w:rsidP="008C453F">
      <w:pPr>
        <w:pStyle w:val="ListParagraph"/>
        <w:spacing w:after="0"/>
        <w:ind w:left="2160"/>
        <w:rPr>
          <w:rFonts w:asciiTheme="majorHAnsi" w:hAnsiTheme="majorHAnsi"/>
          <w:sz w:val="20"/>
          <w:szCs w:val="20"/>
        </w:rPr>
      </w:pPr>
    </w:p>
    <w:p w:rsidR="00EB72A0" w:rsidRPr="006F6117" w:rsidRDefault="008C453F" w:rsidP="00EB72A0">
      <w:pPr>
        <w:pStyle w:val="ListParagraph"/>
        <w:numPr>
          <w:ilvl w:val="0"/>
          <w:numId w:val="1"/>
        </w:numPr>
        <w:spacing w:after="0"/>
        <w:rPr>
          <w:rFonts w:asciiTheme="majorHAnsi" w:hAnsiTheme="majorHAnsi"/>
          <w:sz w:val="20"/>
          <w:szCs w:val="20"/>
        </w:rPr>
      </w:pPr>
      <w:r w:rsidRPr="006F6117">
        <w:rPr>
          <w:rFonts w:asciiTheme="majorHAnsi" w:hAnsiTheme="majorHAnsi"/>
          <w:sz w:val="20"/>
          <w:szCs w:val="20"/>
        </w:rPr>
        <w:t>Hot Topics - Open Discuss</w:t>
      </w:r>
      <w:r w:rsidR="00791F49" w:rsidRPr="006F6117">
        <w:rPr>
          <w:rFonts w:asciiTheme="majorHAnsi" w:hAnsiTheme="majorHAnsi"/>
          <w:sz w:val="20"/>
          <w:szCs w:val="20"/>
        </w:rPr>
        <w:t>ion</w:t>
      </w:r>
      <w:r w:rsidRPr="006F6117">
        <w:rPr>
          <w:rFonts w:asciiTheme="majorHAnsi" w:hAnsiTheme="majorHAnsi"/>
          <w:sz w:val="20"/>
          <w:szCs w:val="20"/>
        </w:rPr>
        <w:t xml:space="preserve"> (Each topic </w:t>
      </w:r>
      <w:r w:rsidR="00791F49" w:rsidRPr="006F6117">
        <w:rPr>
          <w:rFonts w:asciiTheme="majorHAnsi" w:hAnsiTheme="majorHAnsi"/>
          <w:sz w:val="20"/>
          <w:szCs w:val="20"/>
        </w:rPr>
        <w:t xml:space="preserve">is </w:t>
      </w:r>
      <w:r w:rsidRPr="006F6117">
        <w:rPr>
          <w:rFonts w:asciiTheme="majorHAnsi" w:hAnsiTheme="majorHAnsi"/>
          <w:sz w:val="20"/>
          <w:szCs w:val="20"/>
        </w:rPr>
        <w:t>allow</w:t>
      </w:r>
      <w:r w:rsidR="00791F49" w:rsidRPr="006F6117">
        <w:rPr>
          <w:rFonts w:asciiTheme="majorHAnsi" w:hAnsiTheme="majorHAnsi"/>
          <w:sz w:val="20"/>
          <w:szCs w:val="20"/>
        </w:rPr>
        <w:t>ed for</w:t>
      </w:r>
      <w:r w:rsidRPr="006F6117">
        <w:rPr>
          <w:rFonts w:asciiTheme="majorHAnsi" w:hAnsiTheme="majorHAnsi"/>
          <w:sz w:val="20"/>
          <w:szCs w:val="20"/>
        </w:rPr>
        <w:t xml:space="preserve"> 5-10 minutes)</w:t>
      </w:r>
    </w:p>
    <w:p w:rsidR="00EB72A0" w:rsidRPr="006F6117" w:rsidRDefault="008C453F" w:rsidP="00EE59ED">
      <w:pPr>
        <w:pStyle w:val="ListParagraph"/>
        <w:numPr>
          <w:ilvl w:val="1"/>
          <w:numId w:val="1"/>
        </w:numPr>
        <w:spacing w:after="0"/>
        <w:rPr>
          <w:rFonts w:asciiTheme="majorHAnsi" w:hAnsiTheme="majorHAnsi"/>
          <w:sz w:val="20"/>
          <w:szCs w:val="20"/>
        </w:rPr>
      </w:pPr>
      <w:r w:rsidRPr="006F6117">
        <w:rPr>
          <w:rFonts w:asciiTheme="majorHAnsi" w:hAnsiTheme="majorHAnsi"/>
          <w:sz w:val="20"/>
          <w:szCs w:val="20"/>
        </w:rPr>
        <w:t xml:space="preserve">Use of IEE </w:t>
      </w:r>
      <w:r w:rsidR="00791F49" w:rsidRPr="006F6117">
        <w:rPr>
          <w:rFonts w:asciiTheme="majorHAnsi" w:hAnsiTheme="majorHAnsi"/>
          <w:sz w:val="20"/>
          <w:szCs w:val="20"/>
        </w:rPr>
        <w:t xml:space="preserve">(Item of Equivalency Evaluation) </w:t>
      </w:r>
      <w:r w:rsidRPr="006F6117">
        <w:rPr>
          <w:rFonts w:asciiTheme="majorHAnsi" w:hAnsiTheme="majorHAnsi"/>
          <w:sz w:val="20"/>
          <w:szCs w:val="20"/>
        </w:rPr>
        <w:t>Process for Analog to Digital</w:t>
      </w:r>
      <w:r w:rsidR="00EE59ED">
        <w:rPr>
          <w:rFonts w:asciiTheme="majorHAnsi" w:hAnsiTheme="majorHAnsi"/>
          <w:sz w:val="20"/>
          <w:szCs w:val="20"/>
        </w:rPr>
        <w:t xml:space="preserve"> </w:t>
      </w:r>
      <w:r w:rsidR="00EE59ED" w:rsidRPr="00EE59ED">
        <w:rPr>
          <w:rFonts w:asciiTheme="majorHAnsi" w:hAnsiTheme="majorHAnsi"/>
          <w:sz w:val="20"/>
          <w:szCs w:val="20"/>
        </w:rPr>
        <w:t>or Digital to Digital (EPRI 3002007023)</w:t>
      </w:r>
    </w:p>
    <w:p w:rsidR="008C453F" w:rsidRPr="006F6117" w:rsidRDefault="008C453F" w:rsidP="008C453F">
      <w:pPr>
        <w:pStyle w:val="ListParagraph"/>
        <w:numPr>
          <w:ilvl w:val="1"/>
          <w:numId w:val="1"/>
        </w:numPr>
        <w:spacing w:after="0"/>
        <w:rPr>
          <w:rFonts w:asciiTheme="majorHAnsi" w:hAnsiTheme="majorHAnsi"/>
          <w:sz w:val="20"/>
          <w:szCs w:val="20"/>
        </w:rPr>
      </w:pPr>
      <w:r w:rsidRPr="006F6117">
        <w:rPr>
          <w:rFonts w:asciiTheme="majorHAnsi" w:hAnsiTheme="majorHAnsi"/>
          <w:sz w:val="20"/>
          <w:szCs w:val="20"/>
        </w:rPr>
        <w:t>Configuration Control of approved Digital Replacement</w:t>
      </w:r>
    </w:p>
    <w:p w:rsidR="008C453F" w:rsidRPr="007800F9" w:rsidRDefault="008C453F" w:rsidP="008C453F">
      <w:pPr>
        <w:pStyle w:val="ListParagraph"/>
        <w:numPr>
          <w:ilvl w:val="2"/>
          <w:numId w:val="1"/>
        </w:numPr>
        <w:spacing w:after="0"/>
        <w:rPr>
          <w:rFonts w:asciiTheme="majorHAnsi" w:hAnsiTheme="majorHAnsi"/>
          <w:sz w:val="20"/>
          <w:szCs w:val="20"/>
        </w:rPr>
      </w:pPr>
      <w:r w:rsidRPr="006F6117">
        <w:rPr>
          <w:rFonts w:asciiTheme="majorHAnsi" w:hAnsiTheme="majorHAnsi"/>
          <w:sz w:val="20"/>
          <w:szCs w:val="20"/>
        </w:rPr>
        <w:t>Control of tested part and firmware</w:t>
      </w:r>
      <w:r w:rsidR="00791F49" w:rsidRPr="006F6117">
        <w:rPr>
          <w:rFonts w:asciiTheme="majorHAnsi" w:hAnsiTheme="majorHAnsi"/>
          <w:sz w:val="20"/>
          <w:szCs w:val="20"/>
        </w:rPr>
        <w:t>/software revisions</w:t>
      </w:r>
      <w:r w:rsidRPr="006F6117">
        <w:rPr>
          <w:rFonts w:asciiTheme="majorHAnsi" w:hAnsiTheme="majorHAnsi"/>
          <w:sz w:val="20"/>
          <w:szCs w:val="20"/>
        </w:rPr>
        <w:t xml:space="preserve"> to avoid loss of </w:t>
      </w:r>
      <w:r w:rsidRPr="007800F9">
        <w:rPr>
          <w:rFonts w:asciiTheme="majorHAnsi" w:hAnsiTheme="majorHAnsi"/>
          <w:sz w:val="20"/>
          <w:szCs w:val="20"/>
        </w:rPr>
        <w:t>configuration later</w:t>
      </w:r>
    </w:p>
    <w:p w:rsidR="008C453F" w:rsidRPr="007800F9" w:rsidRDefault="008C453F" w:rsidP="008C453F">
      <w:pPr>
        <w:pStyle w:val="ListParagraph"/>
        <w:numPr>
          <w:ilvl w:val="1"/>
          <w:numId w:val="1"/>
        </w:numPr>
        <w:spacing w:after="0"/>
        <w:rPr>
          <w:rFonts w:asciiTheme="majorHAnsi" w:hAnsiTheme="majorHAnsi"/>
          <w:sz w:val="20"/>
          <w:szCs w:val="20"/>
        </w:rPr>
      </w:pPr>
      <w:r w:rsidRPr="007800F9">
        <w:rPr>
          <w:rFonts w:asciiTheme="majorHAnsi" w:hAnsiTheme="majorHAnsi"/>
          <w:sz w:val="20"/>
          <w:szCs w:val="20"/>
        </w:rPr>
        <w:t>Use of maintenance specification for mass equipment conversions</w:t>
      </w:r>
    </w:p>
    <w:p w:rsidR="008C453F" w:rsidRPr="007800F9" w:rsidRDefault="008C453F" w:rsidP="008C453F">
      <w:pPr>
        <w:pStyle w:val="ListParagraph"/>
        <w:numPr>
          <w:ilvl w:val="1"/>
          <w:numId w:val="1"/>
        </w:numPr>
        <w:spacing w:after="0"/>
        <w:rPr>
          <w:rFonts w:asciiTheme="majorHAnsi" w:hAnsiTheme="majorHAnsi"/>
          <w:sz w:val="20"/>
          <w:szCs w:val="20"/>
        </w:rPr>
      </w:pPr>
      <w:r w:rsidRPr="007800F9">
        <w:rPr>
          <w:rFonts w:asciiTheme="majorHAnsi" w:hAnsiTheme="majorHAnsi"/>
          <w:sz w:val="20"/>
          <w:szCs w:val="20"/>
        </w:rPr>
        <w:t>Life Cycle Management of Digital</w:t>
      </w:r>
    </w:p>
    <w:p w:rsidR="008C453F" w:rsidRPr="007800F9" w:rsidRDefault="008C453F" w:rsidP="008C453F">
      <w:pPr>
        <w:pStyle w:val="ListParagraph"/>
        <w:numPr>
          <w:ilvl w:val="2"/>
          <w:numId w:val="1"/>
        </w:numPr>
        <w:spacing w:after="0"/>
        <w:rPr>
          <w:rFonts w:asciiTheme="majorHAnsi" w:hAnsiTheme="majorHAnsi"/>
          <w:sz w:val="20"/>
          <w:szCs w:val="20"/>
        </w:rPr>
      </w:pPr>
      <w:r w:rsidRPr="007800F9">
        <w:rPr>
          <w:rFonts w:asciiTheme="majorHAnsi" w:hAnsiTheme="majorHAnsi"/>
          <w:sz w:val="20"/>
          <w:szCs w:val="20"/>
        </w:rPr>
        <w:t>New PM’s such as battery replacement or screen dimming</w:t>
      </w:r>
    </w:p>
    <w:p w:rsidR="00D22845" w:rsidRPr="007800F9" w:rsidRDefault="00D22845" w:rsidP="008C453F">
      <w:pPr>
        <w:pStyle w:val="ListParagraph"/>
        <w:numPr>
          <w:ilvl w:val="2"/>
          <w:numId w:val="1"/>
        </w:numPr>
        <w:spacing w:after="0"/>
        <w:rPr>
          <w:rFonts w:asciiTheme="majorHAnsi" w:hAnsiTheme="majorHAnsi"/>
          <w:sz w:val="20"/>
          <w:szCs w:val="20"/>
        </w:rPr>
      </w:pPr>
      <w:r w:rsidRPr="007800F9">
        <w:rPr>
          <w:rFonts w:asciiTheme="majorHAnsi" w:hAnsiTheme="majorHAnsi"/>
          <w:sz w:val="20"/>
          <w:szCs w:val="20"/>
        </w:rPr>
        <w:t>Digital Obsolescence</w:t>
      </w:r>
    </w:p>
    <w:p w:rsidR="00D22845" w:rsidRPr="007800F9" w:rsidRDefault="006F6117" w:rsidP="007800F9">
      <w:pPr>
        <w:pStyle w:val="ListParagraph"/>
        <w:numPr>
          <w:ilvl w:val="1"/>
          <w:numId w:val="1"/>
        </w:numPr>
        <w:spacing w:after="0"/>
        <w:rPr>
          <w:rFonts w:asciiTheme="majorHAnsi" w:hAnsiTheme="majorHAnsi"/>
          <w:sz w:val="20"/>
          <w:szCs w:val="20"/>
        </w:rPr>
      </w:pPr>
      <w:r w:rsidRPr="007800F9">
        <w:rPr>
          <w:rFonts w:asciiTheme="majorHAnsi" w:hAnsiTheme="majorHAnsi"/>
          <w:sz w:val="20"/>
          <w:szCs w:val="20"/>
        </w:rPr>
        <w:t xml:space="preserve">Avoidance of Digital conversions due to overcomplicated/unfamiliarity </w:t>
      </w:r>
      <w:proofErr w:type="gramStart"/>
      <w:r w:rsidRPr="007800F9">
        <w:rPr>
          <w:rFonts w:asciiTheme="majorHAnsi" w:hAnsiTheme="majorHAnsi"/>
          <w:sz w:val="20"/>
          <w:szCs w:val="20"/>
        </w:rPr>
        <w:t>with  SQA</w:t>
      </w:r>
      <w:proofErr w:type="gramEnd"/>
      <w:r w:rsidRPr="007800F9">
        <w:rPr>
          <w:rFonts w:asciiTheme="majorHAnsi" w:hAnsiTheme="majorHAnsi"/>
          <w:sz w:val="20"/>
          <w:szCs w:val="20"/>
        </w:rPr>
        <w:t xml:space="preserve"> and Cyber</w:t>
      </w:r>
      <w:r w:rsidR="00791F49" w:rsidRPr="007800F9">
        <w:rPr>
          <w:rFonts w:asciiTheme="majorHAnsi" w:hAnsiTheme="majorHAnsi"/>
          <w:sz w:val="20"/>
          <w:szCs w:val="20"/>
        </w:rPr>
        <w:t xml:space="preserve"> Security requirements</w:t>
      </w:r>
      <w:r w:rsidRPr="007800F9">
        <w:rPr>
          <w:rFonts w:asciiTheme="majorHAnsi" w:hAnsiTheme="majorHAnsi"/>
          <w:sz w:val="20"/>
          <w:szCs w:val="20"/>
        </w:rPr>
        <w:t>.</w:t>
      </w:r>
    </w:p>
    <w:p w:rsidR="008C453F" w:rsidRDefault="00ED4375" w:rsidP="00ED4375">
      <w:pPr>
        <w:pStyle w:val="ListParagraph"/>
        <w:numPr>
          <w:ilvl w:val="1"/>
          <w:numId w:val="1"/>
        </w:numPr>
        <w:spacing w:after="0"/>
        <w:rPr>
          <w:rFonts w:asciiTheme="majorHAnsi" w:hAnsiTheme="majorHAnsi"/>
          <w:sz w:val="20"/>
          <w:szCs w:val="20"/>
        </w:rPr>
      </w:pPr>
      <w:r w:rsidRPr="00ED4375">
        <w:rPr>
          <w:rFonts w:asciiTheme="majorHAnsi" w:hAnsiTheme="majorHAnsi"/>
          <w:sz w:val="20"/>
          <w:szCs w:val="20"/>
        </w:rPr>
        <w:t>Challenges with 10 CFR 50.59 Screening or Evaluation (NEI 01-01)</w:t>
      </w:r>
    </w:p>
    <w:p w:rsidR="008C453F" w:rsidRDefault="008C453F" w:rsidP="008C453F">
      <w:pPr>
        <w:pStyle w:val="ListParagraph"/>
        <w:numPr>
          <w:ilvl w:val="1"/>
          <w:numId w:val="1"/>
        </w:numPr>
        <w:spacing w:after="0"/>
        <w:rPr>
          <w:rFonts w:asciiTheme="majorHAnsi" w:hAnsiTheme="majorHAnsi"/>
          <w:sz w:val="20"/>
          <w:szCs w:val="20"/>
        </w:rPr>
      </w:pPr>
      <w:r>
        <w:rPr>
          <w:rFonts w:asciiTheme="majorHAnsi" w:hAnsiTheme="majorHAnsi"/>
          <w:sz w:val="20"/>
          <w:szCs w:val="20"/>
        </w:rPr>
        <w:t>Group Choice Topic as time permits</w:t>
      </w:r>
    </w:p>
    <w:p w:rsidR="008C453F" w:rsidRDefault="008C453F" w:rsidP="008C453F">
      <w:pPr>
        <w:pStyle w:val="ListParagraph"/>
        <w:spacing w:after="0"/>
        <w:ind w:left="1440"/>
        <w:rPr>
          <w:rFonts w:asciiTheme="majorHAnsi" w:hAnsiTheme="majorHAnsi"/>
          <w:sz w:val="20"/>
          <w:szCs w:val="20"/>
        </w:rPr>
      </w:pPr>
    </w:p>
    <w:p w:rsidR="008C453F" w:rsidRDefault="008C453F" w:rsidP="008C453F">
      <w:pPr>
        <w:pStyle w:val="ListParagraph"/>
        <w:numPr>
          <w:ilvl w:val="0"/>
          <w:numId w:val="1"/>
        </w:numPr>
        <w:spacing w:after="0"/>
        <w:rPr>
          <w:rFonts w:asciiTheme="majorHAnsi" w:hAnsiTheme="majorHAnsi"/>
          <w:sz w:val="20"/>
          <w:szCs w:val="20"/>
        </w:rPr>
      </w:pPr>
      <w:r>
        <w:rPr>
          <w:rFonts w:asciiTheme="majorHAnsi" w:hAnsiTheme="majorHAnsi"/>
          <w:sz w:val="20"/>
          <w:szCs w:val="20"/>
        </w:rPr>
        <w:t>Closing Discussion</w:t>
      </w:r>
    </w:p>
    <w:p w:rsidR="008C453F" w:rsidRDefault="008C453F" w:rsidP="008C453F">
      <w:pPr>
        <w:pStyle w:val="ListParagraph"/>
        <w:numPr>
          <w:ilvl w:val="1"/>
          <w:numId w:val="1"/>
        </w:numPr>
        <w:spacing w:after="0"/>
        <w:rPr>
          <w:rFonts w:asciiTheme="majorHAnsi" w:hAnsiTheme="majorHAnsi"/>
          <w:sz w:val="20"/>
          <w:szCs w:val="20"/>
        </w:rPr>
      </w:pPr>
      <w:r>
        <w:rPr>
          <w:rFonts w:asciiTheme="majorHAnsi" w:hAnsiTheme="majorHAnsi"/>
          <w:sz w:val="20"/>
          <w:szCs w:val="20"/>
        </w:rPr>
        <w:t>Meeting recap</w:t>
      </w:r>
    </w:p>
    <w:p w:rsidR="008C453F" w:rsidRDefault="008C453F" w:rsidP="008C453F">
      <w:pPr>
        <w:pStyle w:val="ListParagraph"/>
        <w:numPr>
          <w:ilvl w:val="1"/>
          <w:numId w:val="1"/>
        </w:numPr>
        <w:spacing w:after="0"/>
        <w:rPr>
          <w:rFonts w:asciiTheme="majorHAnsi" w:hAnsiTheme="majorHAnsi"/>
          <w:sz w:val="20"/>
          <w:szCs w:val="20"/>
        </w:rPr>
      </w:pPr>
      <w:r>
        <w:rPr>
          <w:rFonts w:asciiTheme="majorHAnsi" w:hAnsiTheme="majorHAnsi"/>
          <w:sz w:val="20"/>
          <w:szCs w:val="20"/>
        </w:rPr>
        <w:t>Encouragement of networking</w:t>
      </w:r>
    </w:p>
    <w:p w:rsidR="00387333" w:rsidRPr="00387333" w:rsidRDefault="00387333" w:rsidP="00EB72A0">
      <w:pPr>
        <w:spacing w:after="0"/>
        <w:rPr>
          <w:rFonts w:asciiTheme="majorHAnsi" w:hAnsiTheme="majorHAnsi"/>
          <w:sz w:val="20"/>
          <w:szCs w:val="20"/>
        </w:rPr>
      </w:pPr>
    </w:p>
    <w:p w:rsidR="00387333" w:rsidRPr="00387333" w:rsidRDefault="00387333" w:rsidP="00EB72A0">
      <w:pPr>
        <w:spacing w:after="0"/>
        <w:rPr>
          <w:rFonts w:asciiTheme="majorHAnsi" w:hAnsiTheme="majorHAnsi"/>
          <w:b/>
          <w:sz w:val="20"/>
          <w:szCs w:val="20"/>
        </w:rPr>
      </w:pPr>
      <w:r w:rsidRPr="00387333">
        <w:rPr>
          <w:rFonts w:asciiTheme="majorHAnsi" w:hAnsiTheme="majorHAnsi"/>
          <w:b/>
          <w:sz w:val="20"/>
          <w:szCs w:val="20"/>
        </w:rPr>
        <w:t>Pre-meeting Questionnaire:</w:t>
      </w:r>
      <w:r w:rsidR="008B4BDF">
        <w:rPr>
          <w:rFonts w:asciiTheme="majorHAnsi" w:hAnsiTheme="majorHAnsi"/>
          <w:b/>
          <w:sz w:val="20"/>
          <w:szCs w:val="20"/>
        </w:rPr>
        <w:t xml:space="preserve">  </w:t>
      </w:r>
    </w:p>
    <w:p w:rsidR="00387333" w:rsidRDefault="00387333" w:rsidP="00EB72A0">
      <w:pPr>
        <w:spacing w:after="0"/>
        <w:rPr>
          <w:rFonts w:asciiTheme="majorHAnsi" w:hAnsiTheme="majorHAnsi"/>
          <w:sz w:val="20"/>
          <w:szCs w:val="20"/>
        </w:rPr>
      </w:pPr>
    </w:p>
    <w:p w:rsidR="00B21522" w:rsidRPr="007800F9" w:rsidRDefault="00B21522" w:rsidP="00B21522">
      <w:pPr>
        <w:pStyle w:val="ListParagraph"/>
        <w:numPr>
          <w:ilvl w:val="0"/>
          <w:numId w:val="4"/>
        </w:numPr>
        <w:spacing w:after="0"/>
        <w:rPr>
          <w:rFonts w:asciiTheme="majorHAnsi" w:hAnsiTheme="majorHAnsi"/>
          <w:sz w:val="20"/>
          <w:szCs w:val="20"/>
        </w:rPr>
      </w:pPr>
      <w:r>
        <w:rPr>
          <w:rFonts w:asciiTheme="majorHAnsi" w:hAnsiTheme="majorHAnsi"/>
          <w:sz w:val="20"/>
          <w:szCs w:val="20"/>
        </w:rPr>
        <w:t xml:space="preserve">What is the primary / hot </w:t>
      </w:r>
      <w:r w:rsidR="00EE59ED">
        <w:rPr>
          <w:rFonts w:asciiTheme="majorHAnsi" w:hAnsiTheme="majorHAnsi"/>
          <w:sz w:val="20"/>
          <w:szCs w:val="20"/>
        </w:rPr>
        <w:t xml:space="preserve">button </w:t>
      </w:r>
      <w:r>
        <w:rPr>
          <w:rFonts w:asciiTheme="majorHAnsi" w:hAnsiTheme="majorHAnsi"/>
          <w:sz w:val="20"/>
          <w:szCs w:val="20"/>
        </w:rPr>
        <w:t>issue at your station with Analog to Digital Conversions?</w:t>
      </w:r>
      <w:r w:rsidR="008B4BDF">
        <w:rPr>
          <w:rFonts w:asciiTheme="majorHAnsi" w:hAnsiTheme="majorHAnsi"/>
          <w:sz w:val="20"/>
          <w:szCs w:val="20"/>
        </w:rPr>
        <w:t xml:space="preserve">  Documents</w:t>
      </w:r>
    </w:p>
    <w:p w:rsidR="00B21522" w:rsidRPr="007800F9" w:rsidRDefault="00B21522" w:rsidP="00EE59ED">
      <w:pPr>
        <w:pStyle w:val="ListParagraph"/>
        <w:numPr>
          <w:ilvl w:val="0"/>
          <w:numId w:val="4"/>
        </w:numPr>
        <w:spacing w:after="0"/>
        <w:rPr>
          <w:rFonts w:asciiTheme="majorHAnsi" w:hAnsiTheme="majorHAnsi"/>
          <w:sz w:val="20"/>
          <w:szCs w:val="20"/>
        </w:rPr>
      </w:pPr>
      <w:r>
        <w:rPr>
          <w:rFonts w:asciiTheme="majorHAnsi" w:hAnsiTheme="majorHAnsi"/>
          <w:sz w:val="20"/>
          <w:szCs w:val="20"/>
        </w:rPr>
        <w:t>Does your station utilize I</w:t>
      </w:r>
      <w:r w:rsidR="002A1EE1">
        <w:rPr>
          <w:rFonts w:asciiTheme="majorHAnsi" w:hAnsiTheme="majorHAnsi"/>
          <w:sz w:val="20"/>
          <w:szCs w:val="20"/>
        </w:rPr>
        <w:t xml:space="preserve">tem </w:t>
      </w:r>
      <w:r>
        <w:rPr>
          <w:rFonts w:asciiTheme="majorHAnsi" w:hAnsiTheme="majorHAnsi"/>
          <w:sz w:val="20"/>
          <w:szCs w:val="20"/>
        </w:rPr>
        <w:t>E</w:t>
      </w:r>
      <w:r w:rsidR="002A1EE1">
        <w:rPr>
          <w:rFonts w:asciiTheme="majorHAnsi" w:hAnsiTheme="majorHAnsi"/>
          <w:sz w:val="20"/>
          <w:szCs w:val="20"/>
        </w:rPr>
        <w:t xml:space="preserve">quivalency </w:t>
      </w:r>
      <w:r>
        <w:rPr>
          <w:rFonts w:asciiTheme="majorHAnsi" w:hAnsiTheme="majorHAnsi"/>
          <w:sz w:val="20"/>
          <w:szCs w:val="20"/>
        </w:rPr>
        <w:t>E</w:t>
      </w:r>
      <w:r w:rsidR="002A1EE1">
        <w:rPr>
          <w:rFonts w:asciiTheme="majorHAnsi" w:hAnsiTheme="majorHAnsi"/>
          <w:sz w:val="20"/>
          <w:szCs w:val="20"/>
        </w:rPr>
        <w:t>valuation</w:t>
      </w:r>
      <w:r>
        <w:rPr>
          <w:rFonts w:asciiTheme="majorHAnsi" w:hAnsiTheme="majorHAnsi"/>
          <w:sz w:val="20"/>
          <w:szCs w:val="20"/>
        </w:rPr>
        <w:t xml:space="preserve"> for Analog to Digital</w:t>
      </w:r>
      <w:r w:rsidR="00EE59ED" w:rsidRPr="00EE59ED">
        <w:rPr>
          <w:rFonts w:asciiTheme="majorHAnsi" w:hAnsiTheme="majorHAnsi"/>
          <w:sz w:val="20"/>
          <w:szCs w:val="20"/>
        </w:rPr>
        <w:t xml:space="preserve"> or Digital to Digital </w:t>
      </w:r>
      <w:r>
        <w:rPr>
          <w:rFonts w:asciiTheme="majorHAnsi" w:hAnsiTheme="majorHAnsi"/>
          <w:sz w:val="20"/>
          <w:szCs w:val="20"/>
        </w:rPr>
        <w:t>Conversions?</w:t>
      </w:r>
      <w:r w:rsidR="008B4BDF">
        <w:rPr>
          <w:rFonts w:asciiTheme="majorHAnsi" w:hAnsiTheme="majorHAnsi"/>
          <w:sz w:val="20"/>
          <w:szCs w:val="20"/>
        </w:rPr>
        <w:t xml:space="preserve"> Not sure</w:t>
      </w:r>
    </w:p>
    <w:p w:rsidR="00B21522" w:rsidRPr="007800F9" w:rsidRDefault="00B21522" w:rsidP="00B21522">
      <w:pPr>
        <w:pStyle w:val="ListParagraph"/>
        <w:numPr>
          <w:ilvl w:val="0"/>
          <w:numId w:val="4"/>
        </w:numPr>
        <w:spacing w:after="0"/>
        <w:rPr>
          <w:rFonts w:asciiTheme="majorHAnsi" w:hAnsiTheme="majorHAnsi"/>
          <w:sz w:val="20"/>
          <w:szCs w:val="20"/>
        </w:rPr>
      </w:pPr>
      <w:r>
        <w:rPr>
          <w:rFonts w:asciiTheme="majorHAnsi" w:hAnsiTheme="majorHAnsi"/>
          <w:sz w:val="20"/>
          <w:szCs w:val="20"/>
        </w:rPr>
        <w:t>Has your station experienced configuration issues maintaining equipment converted to Digital (i.e. spare parts with a firmware</w:t>
      </w:r>
      <w:r w:rsidR="002A1EE1">
        <w:rPr>
          <w:rFonts w:asciiTheme="majorHAnsi" w:hAnsiTheme="majorHAnsi"/>
          <w:sz w:val="20"/>
          <w:szCs w:val="20"/>
        </w:rPr>
        <w:t>/software</w:t>
      </w:r>
      <w:r>
        <w:rPr>
          <w:rFonts w:asciiTheme="majorHAnsi" w:hAnsiTheme="majorHAnsi"/>
          <w:sz w:val="20"/>
          <w:szCs w:val="20"/>
        </w:rPr>
        <w:t xml:space="preserve"> version different than approved during the EC)?</w:t>
      </w:r>
      <w:r w:rsidR="008B4BDF">
        <w:rPr>
          <w:rFonts w:asciiTheme="majorHAnsi" w:hAnsiTheme="majorHAnsi"/>
          <w:sz w:val="20"/>
          <w:szCs w:val="20"/>
        </w:rPr>
        <w:t xml:space="preserve"> Not sure</w:t>
      </w:r>
    </w:p>
    <w:p w:rsidR="00B21522" w:rsidRPr="007800F9" w:rsidRDefault="00B21522" w:rsidP="00B21522">
      <w:pPr>
        <w:pStyle w:val="ListParagraph"/>
        <w:numPr>
          <w:ilvl w:val="0"/>
          <w:numId w:val="4"/>
        </w:numPr>
        <w:spacing w:after="0"/>
        <w:rPr>
          <w:rFonts w:asciiTheme="majorHAnsi" w:hAnsiTheme="majorHAnsi"/>
          <w:sz w:val="20"/>
          <w:szCs w:val="20"/>
        </w:rPr>
      </w:pPr>
      <w:r>
        <w:rPr>
          <w:rFonts w:asciiTheme="majorHAnsi" w:hAnsiTheme="majorHAnsi"/>
          <w:sz w:val="20"/>
          <w:szCs w:val="20"/>
        </w:rPr>
        <w:t>Has your station considered Maintenance (Construction) Specifications for mass digital upgrades such as recorder or indicator upgrades?</w:t>
      </w:r>
      <w:r w:rsidR="008B4BDF">
        <w:rPr>
          <w:rFonts w:asciiTheme="majorHAnsi" w:hAnsiTheme="majorHAnsi"/>
          <w:sz w:val="20"/>
          <w:szCs w:val="20"/>
        </w:rPr>
        <w:t xml:space="preserve"> yes</w:t>
      </w:r>
    </w:p>
    <w:p w:rsidR="002A1EE1" w:rsidRPr="007800F9" w:rsidRDefault="00B21522" w:rsidP="002A1EE1">
      <w:pPr>
        <w:pStyle w:val="ListParagraph"/>
        <w:numPr>
          <w:ilvl w:val="0"/>
          <w:numId w:val="4"/>
        </w:numPr>
        <w:spacing w:after="0"/>
        <w:rPr>
          <w:rFonts w:asciiTheme="majorHAnsi" w:hAnsiTheme="majorHAnsi"/>
          <w:sz w:val="20"/>
          <w:szCs w:val="20"/>
        </w:rPr>
      </w:pPr>
      <w:r>
        <w:rPr>
          <w:rFonts w:asciiTheme="majorHAnsi" w:hAnsiTheme="majorHAnsi"/>
          <w:sz w:val="20"/>
          <w:szCs w:val="20"/>
        </w:rPr>
        <w:t>Has your station had issues with life cycle management of installed digital devices (i.e. removed calibrations due to digital stability but lack of new PM’s for digital faults such as screen dimming)?</w:t>
      </w:r>
      <w:r w:rsidR="008B4BDF">
        <w:rPr>
          <w:rFonts w:asciiTheme="majorHAnsi" w:hAnsiTheme="majorHAnsi"/>
          <w:sz w:val="20"/>
          <w:szCs w:val="20"/>
        </w:rPr>
        <w:t xml:space="preserve"> Not sure</w:t>
      </w:r>
    </w:p>
    <w:p w:rsidR="00B21522" w:rsidRDefault="007800F9" w:rsidP="00B21522">
      <w:pPr>
        <w:pStyle w:val="ListParagraph"/>
        <w:numPr>
          <w:ilvl w:val="0"/>
          <w:numId w:val="4"/>
        </w:numPr>
        <w:spacing w:after="0"/>
        <w:rPr>
          <w:rFonts w:asciiTheme="majorHAnsi" w:hAnsiTheme="majorHAnsi"/>
          <w:sz w:val="20"/>
          <w:szCs w:val="20"/>
        </w:rPr>
      </w:pPr>
      <w:r w:rsidRPr="007800F9">
        <w:rPr>
          <w:rFonts w:asciiTheme="majorHAnsi" w:hAnsiTheme="majorHAnsi"/>
          <w:sz w:val="20"/>
          <w:szCs w:val="20"/>
        </w:rPr>
        <w:t xml:space="preserve">Has your station experienced avoidance of Digital conversions due to overcomplicated/unfamiliarity </w:t>
      </w:r>
      <w:r w:rsidR="00206BE4" w:rsidRPr="007800F9">
        <w:rPr>
          <w:rFonts w:asciiTheme="majorHAnsi" w:hAnsiTheme="majorHAnsi"/>
          <w:sz w:val="20"/>
          <w:szCs w:val="20"/>
        </w:rPr>
        <w:t>with SQA</w:t>
      </w:r>
      <w:r w:rsidRPr="007800F9">
        <w:rPr>
          <w:rFonts w:asciiTheme="majorHAnsi" w:hAnsiTheme="majorHAnsi"/>
          <w:sz w:val="20"/>
          <w:szCs w:val="20"/>
        </w:rPr>
        <w:t xml:space="preserve"> and Cyber Security requirements.</w:t>
      </w:r>
      <w:r w:rsidR="008B4BDF">
        <w:rPr>
          <w:rFonts w:asciiTheme="majorHAnsi" w:hAnsiTheme="majorHAnsi"/>
          <w:sz w:val="20"/>
          <w:szCs w:val="20"/>
        </w:rPr>
        <w:t xml:space="preserve"> yes</w:t>
      </w:r>
    </w:p>
    <w:p w:rsidR="00ED4375" w:rsidRPr="007800F9" w:rsidRDefault="00ED4375" w:rsidP="00B21522">
      <w:pPr>
        <w:pStyle w:val="ListParagraph"/>
        <w:numPr>
          <w:ilvl w:val="0"/>
          <w:numId w:val="4"/>
        </w:numPr>
        <w:spacing w:after="0"/>
        <w:rPr>
          <w:rFonts w:asciiTheme="majorHAnsi" w:hAnsiTheme="majorHAnsi"/>
          <w:sz w:val="20"/>
          <w:szCs w:val="20"/>
        </w:rPr>
      </w:pPr>
      <w:r>
        <w:rPr>
          <w:rFonts w:asciiTheme="majorHAnsi" w:hAnsiTheme="majorHAnsi"/>
          <w:sz w:val="20"/>
          <w:szCs w:val="20"/>
        </w:rPr>
        <w:t xml:space="preserve">What challenges is your station experiencing with the 10 CFR 50.59 process for digital modifications and </w:t>
      </w:r>
      <w:r w:rsidR="00D72139">
        <w:rPr>
          <w:rFonts w:asciiTheme="majorHAnsi" w:hAnsiTheme="majorHAnsi"/>
          <w:sz w:val="20"/>
          <w:szCs w:val="20"/>
        </w:rPr>
        <w:t>what mitigating actions are in place or being considered</w:t>
      </w:r>
      <w:r>
        <w:rPr>
          <w:rFonts w:asciiTheme="majorHAnsi" w:hAnsiTheme="majorHAnsi"/>
          <w:sz w:val="20"/>
          <w:szCs w:val="20"/>
        </w:rPr>
        <w:t>?</w:t>
      </w:r>
      <w:r w:rsidR="008B4BDF">
        <w:rPr>
          <w:rFonts w:asciiTheme="majorHAnsi" w:hAnsiTheme="majorHAnsi"/>
          <w:sz w:val="20"/>
          <w:szCs w:val="20"/>
        </w:rPr>
        <w:t xml:space="preserve"> Not sure</w:t>
      </w:r>
      <w:bookmarkStart w:id="0" w:name="_GoBack"/>
      <w:bookmarkEnd w:id="0"/>
    </w:p>
    <w:p w:rsidR="00387333" w:rsidRPr="00D22845" w:rsidRDefault="00B21522" w:rsidP="00EB72A0">
      <w:pPr>
        <w:pStyle w:val="ListParagraph"/>
        <w:numPr>
          <w:ilvl w:val="0"/>
          <w:numId w:val="4"/>
        </w:numPr>
        <w:spacing w:after="0"/>
        <w:rPr>
          <w:rFonts w:asciiTheme="majorHAnsi" w:hAnsiTheme="majorHAnsi"/>
          <w:sz w:val="20"/>
          <w:szCs w:val="20"/>
        </w:rPr>
      </w:pPr>
      <w:r>
        <w:rPr>
          <w:rFonts w:asciiTheme="majorHAnsi" w:hAnsiTheme="majorHAnsi"/>
          <w:sz w:val="20"/>
          <w:szCs w:val="20"/>
        </w:rPr>
        <w:lastRenderedPageBreak/>
        <w:t xml:space="preserve">Additional </w:t>
      </w:r>
      <w:r w:rsidR="00D72139">
        <w:rPr>
          <w:rFonts w:asciiTheme="majorHAnsi" w:hAnsiTheme="majorHAnsi"/>
          <w:sz w:val="20"/>
          <w:szCs w:val="20"/>
        </w:rPr>
        <w:t>t</w:t>
      </w:r>
      <w:r>
        <w:rPr>
          <w:rFonts w:asciiTheme="majorHAnsi" w:hAnsiTheme="majorHAnsi"/>
          <w:sz w:val="20"/>
          <w:szCs w:val="20"/>
        </w:rPr>
        <w:t xml:space="preserve">opics </w:t>
      </w:r>
      <w:r w:rsidR="00D22845">
        <w:rPr>
          <w:rFonts w:asciiTheme="majorHAnsi" w:hAnsiTheme="majorHAnsi"/>
          <w:sz w:val="20"/>
          <w:szCs w:val="20"/>
        </w:rPr>
        <w:t xml:space="preserve">your station would like to </w:t>
      </w:r>
      <w:r w:rsidR="007800F9">
        <w:rPr>
          <w:rFonts w:asciiTheme="majorHAnsi" w:hAnsiTheme="majorHAnsi"/>
          <w:sz w:val="20"/>
          <w:szCs w:val="20"/>
        </w:rPr>
        <w:t>benchmark.</w:t>
      </w:r>
    </w:p>
    <w:p w:rsidR="00B21522" w:rsidRDefault="00B21522">
      <w:pPr>
        <w:rPr>
          <w:rFonts w:asciiTheme="majorHAnsi" w:hAnsiTheme="majorHAnsi"/>
          <w:b/>
          <w:sz w:val="20"/>
          <w:szCs w:val="20"/>
        </w:rPr>
      </w:pPr>
    </w:p>
    <w:sectPr w:rsidR="00B215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810" w:rsidRDefault="00502810" w:rsidP="00B21522">
      <w:pPr>
        <w:spacing w:after="0" w:line="240" w:lineRule="auto"/>
      </w:pPr>
      <w:r>
        <w:separator/>
      </w:r>
    </w:p>
  </w:endnote>
  <w:endnote w:type="continuationSeparator" w:id="0">
    <w:p w:rsidR="00502810" w:rsidRDefault="00502810" w:rsidP="00B2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810" w:rsidRDefault="00502810" w:rsidP="00B21522">
      <w:pPr>
        <w:spacing w:after="0" w:line="240" w:lineRule="auto"/>
      </w:pPr>
      <w:r>
        <w:separator/>
      </w:r>
    </w:p>
  </w:footnote>
  <w:footnote w:type="continuationSeparator" w:id="0">
    <w:p w:rsidR="00502810" w:rsidRDefault="00502810" w:rsidP="00B21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22" w:rsidRDefault="00B21522" w:rsidP="00B21522">
    <w:pPr>
      <w:pStyle w:val="Header"/>
      <w:jc w:val="center"/>
    </w:pPr>
    <w:r w:rsidRPr="00B21522">
      <w:rPr>
        <w:b/>
        <w:sz w:val="32"/>
      </w:rPr>
      <w:t>CMBG Breakout Sessions / Questionnaire - Digital Group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4463E"/>
    <w:multiLevelType w:val="hybridMultilevel"/>
    <w:tmpl w:val="E2A0C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417C84"/>
    <w:multiLevelType w:val="hybridMultilevel"/>
    <w:tmpl w:val="CCD22A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3F414F"/>
    <w:multiLevelType w:val="hybridMultilevel"/>
    <w:tmpl w:val="492EEC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62B7A4A"/>
    <w:multiLevelType w:val="hybridMultilevel"/>
    <w:tmpl w:val="87A66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F646CD"/>
    <w:multiLevelType w:val="hybridMultilevel"/>
    <w:tmpl w:val="CCD22A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841B6F"/>
    <w:multiLevelType w:val="hybridMultilevel"/>
    <w:tmpl w:val="87A66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33"/>
    <w:rsid w:val="00001379"/>
    <w:rsid w:val="00206BE4"/>
    <w:rsid w:val="002A1EE1"/>
    <w:rsid w:val="00387333"/>
    <w:rsid w:val="00502810"/>
    <w:rsid w:val="006F6117"/>
    <w:rsid w:val="00717D15"/>
    <w:rsid w:val="007800F9"/>
    <w:rsid w:val="00791F49"/>
    <w:rsid w:val="007B2AC1"/>
    <w:rsid w:val="008B4BDF"/>
    <w:rsid w:val="008C453F"/>
    <w:rsid w:val="00987DF9"/>
    <w:rsid w:val="00B21522"/>
    <w:rsid w:val="00D22845"/>
    <w:rsid w:val="00D72139"/>
    <w:rsid w:val="00E91D92"/>
    <w:rsid w:val="00EB72A0"/>
    <w:rsid w:val="00ED4375"/>
    <w:rsid w:val="00EE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333"/>
    <w:pPr>
      <w:ind w:left="720"/>
      <w:contextualSpacing/>
    </w:pPr>
  </w:style>
  <w:style w:type="paragraph" w:styleId="Header">
    <w:name w:val="header"/>
    <w:basedOn w:val="Normal"/>
    <w:link w:val="HeaderChar"/>
    <w:uiPriority w:val="99"/>
    <w:unhideWhenUsed/>
    <w:rsid w:val="00B21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522"/>
  </w:style>
  <w:style w:type="paragraph" w:styleId="Footer">
    <w:name w:val="footer"/>
    <w:basedOn w:val="Normal"/>
    <w:link w:val="FooterChar"/>
    <w:uiPriority w:val="99"/>
    <w:unhideWhenUsed/>
    <w:rsid w:val="00B21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333"/>
    <w:pPr>
      <w:ind w:left="720"/>
      <w:contextualSpacing/>
    </w:pPr>
  </w:style>
  <w:style w:type="paragraph" w:styleId="Header">
    <w:name w:val="header"/>
    <w:basedOn w:val="Normal"/>
    <w:link w:val="HeaderChar"/>
    <w:uiPriority w:val="99"/>
    <w:unhideWhenUsed/>
    <w:rsid w:val="00B21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522"/>
  </w:style>
  <w:style w:type="paragraph" w:styleId="Footer">
    <w:name w:val="footer"/>
    <w:basedOn w:val="Normal"/>
    <w:link w:val="FooterChar"/>
    <w:uiPriority w:val="99"/>
    <w:unhideWhenUsed/>
    <w:rsid w:val="00B21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NextEra Energy</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RWH0XJX</dc:creator>
  <cp:lastModifiedBy>R. Harnage</cp:lastModifiedBy>
  <cp:revision>5</cp:revision>
  <dcterms:created xsi:type="dcterms:W3CDTF">2016-05-25T18:07:00Z</dcterms:created>
  <dcterms:modified xsi:type="dcterms:W3CDTF">2016-06-03T15:23:00Z</dcterms:modified>
</cp:coreProperties>
</file>