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0A" w:rsidRPr="00AB40B3" w:rsidRDefault="00F1790A">
      <w:pPr>
        <w:rPr>
          <w:b/>
        </w:rPr>
      </w:pPr>
      <w:r w:rsidRPr="00AB40B3">
        <w:rPr>
          <w:b/>
        </w:rPr>
        <w:t>DIGITAL MOD BREAKOUT</w:t>
      </w:r>
    </w:p>
    <w:p w:rsidR="00F1790A" w:rsidRDefault="00387F7A">
      <w:r>
        <w:t>29 participants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 w:rsidRPr="00387F7A">
        <w:rPr>
          <w:highlight w:val="yellow"/>
        </w:rPr>
        <w:t>Systems Engineering</w:t>
      </w:r>
      <w:r>
        <w:t xml:space="preserve"> 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Networking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 w:rsidRPr="00387F7A">
        <w:rPr>
          <w:highlight w:val="yellow"/>
        </w:rPr>
        <w:t>Process Challenges related to CM Software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 xml:space="preserve">Power </w:t>
      </w:r>
      <w:proofErr w:type="spellStart"/>
      <w:r>
        <w:t>Assension</w:t>
      </w:r>
      <w:proofErr w:type="spellEnd"/>
      <w:r>
        <w:t xml:space="preserve"> Best Practices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 w:rsidRPr="00387F7A">
        <w:rPr>
          <w:highlight w:val="yellow"/>
        </w:rPr>
        <w:t>Cyber/TAM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Watts Bar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Efficiencies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NISIP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Usage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Graded Approach</w:t>
      </w:r>
    </w:p>
    <w:p w:rsidR="00F1790A" w:rsidRDefault="00F1790A" w:rsidP="00F1790A">
      <w:pPr>
        <w:pStyle w:val="ListParagraph"/>
        <w:numPr>
          <w:ilvl w:val="0"/>
          <w:numId w:val="1"/>
        </w:numPr>
        <w:tabs>
          <w:tab w:val="left" w:pos="1896"/>
        </w:tabs>
      </w:pPr>
      <w:r>
        <w:t>CM Focus</w:t>
      </w:r>
      <w:r>
        <w:tab/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Lessons Learned</w:t>
      </w:r>
    </w:p>
    <w:p w:rsidR="00F1790A" w:rsidRDefault="00F1790A" w:rsidP="00F1790A">
      <w:pPr>
        <w:pStyle w:val="ListParagraph"/>
        <w:numPr>
          <w:ilvl w:val="0"/>
          <w:numId w:val="1"/>
        </w:numPr>
      </w:pPr>
      <w:r>
        <w:t>Asset Change Management</w:t>
      </w:r>
    </w:p>
    <w:p w:rsidR="00AB40B3" w:rsidRDefault="00AB40B3" w:rsidP="00387F7A">
      <w:pPr>
        <w:pStyle w:val="ListParagraph"/>
        <w:numPr>
          <w:ilvl w:val="0"/>
          <w:numId w:val="1"/>
        </w:numPr>
      </w:pPr>
      <w:r>
        <w:t>D</w:t>
      </w:r>
      <w:r w:rsidR="00F1790A">
        <w:t>EG</w:t>
      </w:r>
    </w:p>
    <w:p w:rsidR="00AB40B3" w:rsidRDefault="00AB40B3" w:rsidP="00387F7A">
      <w:pPr>
        <w:pStyle w:val="ListParagraph"/>
        <w:numPr>
          <w:ilvl w:val="0"/>
          <w:numId w:val="1"/>
        </w:numPr>
      </w:pPr>
      <w:r>
        <w:t>P</w:t>
      </w:r>
      <w:r w:rsidR="00F1790A">
        <w:t>rocedure for Mods and Patching</w:t>
      </w:r>
    </w:p>
    <w:p w:rsidR="00F1790A" w:rsidRPr="00387F7A" w:rsidRDefault="00F1790A" w:rsidP="00387F7A">
      <w:pPr>
        <w:pStyle w:val="ListParagraph"/>
        <w:numPr>
          <w:ilvl w:val="0"/>
          <w:numId w:val="1"/>
        </w:numPr>
        <w:rPr>
          <w:highlight w:val="yellow"/>
        </w:rPr>
      </w:pPr>
      <w:r w:rsidRPr="00387F7A">
        <w:rPr>
          <w:highlight w:val="yellow"/>
        </w:rPr>
        <w:t>FCI</w:t>
      </w:r>
      <w:r w:rsidR="00AB40B3" w:rsidRPr="00387F7A">
        <w:rPr>
          <w:highlight w:val="yellow"/>
        </w:rPr>
        <w:softHyphen/>
      </w:r>
      <w:r w:rsidR="00AB40B3" w:rsidRPr="00387F7A">
        <w:rPr>
          <w:highlight w:val="yellow"/>
        </w:rPr>
        <w:softHyphen/>
      </w:r>
    </w:p>
    <w:p w:rsidR="00AB40B3" w:rsidRDefault="00387F7A" w:rsidP="00387F7A">
      <w:r>
        <w:t>Due to the appetite of topics the breakout focused on items 1, 3, 5 and 16.</w:t>
      </w:r>
    </w:p>
    <w:p w:rsidR="00F1790A" w:rsidRPr="00F1790A" w:rsidRDefault="00F1790A">
      <w:pPr>
        <w:rPr>
          <w:b/>
        </w:rPr>
      </w:pPr>
      <w:r w:rsidRPr="00F1790A">
        <w:rPr>
          <w:b/>
        </w:rPr>
        <w:t>Takeaways</w:t>
      </w:r>
    </w:p>
    <w:p w:rsidR="00F1790A" w:rsidRDefault="00AB40B3">
      <w:r>
        <w:t>Systems Engineering – Get an earl</w:t>
      </w:r>
      <w:r w:rsidR="00031C0C">
        <w:t>y start, invest the time. Purchase Equipment.</w:t>
      </w:r>
      <w:r>
        <w:t>.  Can save 75% on labor/cost.  Reduce parts, shipping bugs. Should be iterative throughout project phases.  EPRI 3002018018 as referenced in the presentation which also includes case studies.</w:t>
      </w:r>
    </w:p>
    <w:p w:rsidR="00AB40B3" w:rsidRDefault="00AB40B3">
      <w:r>
        <w:t>TAM – NEI 13-10 Criteria without a LAR per EPRI</w:t>
      </w:r>
    </w:p>
    <w:p w:rsidR="00AB40B3" w:rsidRDefault="00AB40B3">
      <w:r>
        <w:t>Process – EB to be included in Rev 2 of EB17-02 and IP-ENG-001 Should be more automation of hi-risk operator activities.  Need to challenge requirements (e.g. business versus regulatory).</w:t>
      </w:r>
    </w:p>
    <w:p w:rsidR="00AB40B3" w:rsidRDefault="00AB40B3">
      <w:r>
        <w:t>Networking – IT, Cyber, Computer Engineering, Procurement, Design Engineering, System Engineering, Operations and Maintenance.  The Industry.</w:t>
      </w:r>
    </w:p>
    <w:p w:rsidR="00AB40B3" w:rsidRDefault="00AB40B3">
      <w:r>
        <w:t>FCI – Need different levels of process based on nature of change.  EC versus Procedure/Database Controls/Controlled Documents.  Software version upgrades versus patches.</w:t>
      </w:r>
    </w:p>
    <w:p w:rsidR="00936031" w:rsidRDefault="00936031"/>
    <w:p w:rsidR="00936031" w:rsidRDefault="00936031"/>
    <w:p w:rsidR="00936031" w:rsidRDefault="00936031"/>
    <w:p w:rsidR="00936031" w:rsidRDefault="00936031"/>
    <w:p w:rsidR="00936031" w:rsidRDefault="00936031"/>
    <w:p w:rsidR="00936031" w:rsidRDefault="00936031">
      <w:bookmarkStart w:id="0" w:name="_GoBack"/>
      <w:bookmarkEnd w:id="0"/>
    </w:p>
    <w:sectPr w:rsidR="009360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4B6"/>
    <w:multiLevelType w:val="hybridMultilevel"/>
    <w:tmpl w:val="444E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0E6"/>
    <w:multiLevelType w:val="hybridMultilevel"/>
    <w:tmpl w:val="39AA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31"/>
    <w:rsid w:val="00031C0C"/>
    <w:rsid w:val="000A6C42"/>
    <w:rsid w:val="0010198C"/>
    <w:rsid w:val="00107D77"/>
    <w:rsid w:val="00147CBC"/>
    <w:rsid w:val="001C0FB9"/>
    <w:rsid w:val="001C632F"/>
    <w:rsid w:val="00221ABE"/>
    <w:rsid w:val="00226B3B"/>
    <w:rsid w:val="00233F39"/>
    <w:rsid w:val="00234765"/>
    <w:rsid w:val="00244259"/>
    <w:rsid w:val="00294C3E"/>
    <w:rsid w:val="002D5CA9"/>
    <w:rsid w:val="0030189C"/>
    <w:rsid w:val="0030659E"/>
    <w:rsid w:val="00387F7A"/>
    <w:rsid w:val="00437C6B"/>
    <w:rsid w:val="00480DBC"/>
    <w:rsid w:val="005315A8"/>
    <w:rsid w:val="005907B2"/>
    <w:rsid w:val="006235F8"/>
    <w:rsid w:val="00630736"/>
    <w:rsid w:val="006951F9"/>
    <w:rsid w:val="0069762F"/>
    <w:rsid w:val="006A6985"/>
    <w:rsid w:val="006C44E3"/>
    <w:rsid w:val="007036BE"/>
    <w:rsid w:val="00724CC6"/>
    <w:rsid w:val="007433F1"/>
    <w:rsid w:val="00764C8A"/>
    <w:rsid w:val="00776360"/>
    <w:rsid w:val="007F60CE"/>
    <w:rsid w:val="00816B1B"/>
    <w:rsid w:val="00824749"/>
    <w:rsid w:val="008A3EAE"/>
    <w:rsid w:val="008E0108"/>
    <w:rsid w:val="008E243E"/>
    <w:rsid w:val="008E4D72"/>
    <w:rsid w:val="008F41CF"/>
    <w:rsid w:val="00936031"/>
    <w:rsid w:val="00963A9A"/>
    <w:rsid w:val="00967FA4"/>
    <w:rsid w:val="009B52F0"/>
    <w:rsid w:val="009C0F20"/>
    <w:rsid w:val="009E1F77"/>
    <w:rsid w:val="009F4B82"/>
    <w:rsid w:val="00A26444"/>
    <w:rsid w:val="00A86653"/>
    <w:rsid w:val="00AB40B3"/>
    <w:rsid w:val="00AD3711"/>
    <w:rsid w:val="00B51868"/>
    <w:rsid w:val="00B676E2"/>
    <w:rsid w:val="00B91163"/>
    <w:rsid w:val="00CA5A5B"/>
    <w:rsid w:val="00CD5457"/>
    <w:rsid w:val="00DB061F"/>
    <w:rsid w:val="00DC1766"/>
    <w:rsid w:val="00DC78DE"/>
    <w:rsid w:val="00E35973"/>
    <w:rsid w:val="00E968BF"/>
    <w:rsid w:val="00EA0D40"/>
    <w:rsid w:val="00EC3BA7"/>
    <w:rsid w:val="00EC5E58"/>
    <w:rsid w:val="00EC6F11"/>
    <w:rsid w:val="00ED1ACF"/>
    <w:rsid w:val="00F1330B"/>
    <w:rsid w:val="00F1790A"/>
    <w:rsid w:val="00F25DC2"/>
    <w:rsid w:val="00F36723"/>
    <w:rsid w:val="00F802A5"/>
    <w:rsid w:val="00F8111F"/>
    <w:rsid w:val="00F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8DAC-F7A0-47B1-A57F-8AAAA076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esktop\CMBG%202019%20Con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CMBG 2019 Conference.dotx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Weber</dc:creator>
  <cp:lastModifiedBy>Information Services</cp:lastModifiedBy>
  <cp:revision>3</cp:revision>
  <dcterms:created xsi:type="dcterms:W3CDTF">2019-08-07T13:23:00Z</dcterms:created>
  <dcterms:modified xsi:type="dcterms:W3CDTF">2019-08-07T13:25:00Z</dcterms:modified>
</cp:coreProperties>
</file>